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021D2" w14:textId="505AFBF2" w:rsidR="00A074F4" w:rsidRPr="00A074F4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Cs/>
          <w:color w:val="292929"/>
          <w:kern w:val="36"/>
          <w:sz w:val="36"/>
          <w:szCs w:val="36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Cs/>
          <w:color w:val="292929"/>
          <w:kern w:val="36"/>
          <w:sz w:val="61"/>
          <w:szCs w:val="61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Podcast Project</w:t>
      </w:r>
      <w:r w:rsidR="00A074F4">
        <w:rPr>
          <w:rFonts w:ascii="Arial" w:eastAsia="Times New Roman" w:hAnsi="Arial" w:cs="Arial"/>
          <w:bCs/>
          <w:color w:val="292929"/>
          <w:kern w:val="36"/>
          <w:sz w:val="61"/>
          <w:szCs w:val="61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A074F4" w:rsidRPr="00A074F4">
        <w:rPr>
          <w:rFonts w:ascii="Arial" w:eastAsia="Times New Roman" w:hAnsi="Arial" w:cs="Arial"/>
          <w:bCs/>
          <w:color w:val="292929"/>
          <w:kern w:val="36"/>
          <w:sz w:val="36"/>
          <w:szCs w:val="36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le 27 décembre 2021</w:t>
      </w:r>
    </w:p>
    <w:p w14:paraId="67858E65" w14:textId="6AC784D7" w:rsidR="006D5A3A" w:rsidRDefault="00A074F4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Cs/>
          <w:color w:val="292929"/>
          <w:kern w:val="36"/>
          <w:sz w:val="61"/>
          <w:szCs w:val="61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Cs/>
          <w:color w:val="292929"/>
          <w:kern w:val="36"/>
          <w:sz w:val="61"/>
          <w:szCs w:val="61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9B4A02C" w14:textId="77777777" w:rsidR="006D5A3A" w:rsidRDefault="006D5A3A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Cs/>
          <w:color w:val="292929"/>
          <w:kern w:val="36"/>
          <w:sz w:val="61"/>
          <w:szCs w:val="61"/>
          <w:lang w:eastAsia="fr-FR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171658A" w14:textId="77777777" w:rsidR="006D5A3A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292929"/>
          <w:kern w:val="36"/>
          <w:sz w:val="44"/>
          <w:szCs w:val="44"/>
          <w:u w:val="single"/>
          <w:lang w:eastAsia="fr-FR"/>
        </w:rPr>
        <w:t>Le thème</w:t>
      </w:r>
      <w:r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  <w:t> : Catastrophes - des mesures qui sauvent des vies</w:t>
      </w:r>
    </w:p>
    <w:p w14:paraId="265149C2" w14:textId="77777777" w:rsidR="006D5A3A" w:rsidRDefault="006D5A3A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</w:pPr>
    </w:p>
    <w:p w14:paraId="17875D3D" w14:textId="77777777" w:rsidR="006D5A3A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292929"/>
          <w:kern w:val="36"/>
          <w:sz w:val="44"/>
          <w:szCs w:val="4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292929"/>
          <w:kern w:val="36"/>
          <w:sz w:val="44"/>
          <w:szCs w:val="44"/>
          <w:u w:val="single"/>
          <w:lang w:eastAsia="fr-FR"/>
        </w:rPr>
        <w:t>L’image</w:t>
      </w:r>
    </w:p>
    <w:p w14:paraId="3F10A4C2" w14:textId="77777777" w:rsidR="006D5A3A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292929"/>
          <w:kern w:val="36"/>
          <w:sz w:val="44"/>
          <w:szCs w:val="44"/>
          <w:u w:val="single"/>
          <w:lang w:eastAsia="fr-FR"/>
        </w:rPr>
      </w:pPr>
      <w:r>
        <w:rPr>
          <w:noProof/>
        </w:rPr>
        <w:drawing>
          <wp:inline distT="0" distB="0" distL="0" distR="0" wp14:anchorId="38D1C060" wp14:editId="61CDF871">
            <wp:extent cx="455295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D77C5" w14:textId="77777777" w:rsidR="006D5A3A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292929"/>
          <w:kern w:val="36"/>
          <w:sz w:val="44"/>
          <w:szCs w:val="44"/>
          <w:u w:val="single"/>
          <w:lang w:eastAsia="fr-FR"/>
        </w:rPr>
        <w:t>La Musique d’intro</w:t>
      </w:r>
      <w:r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  <w:t xml:space="preserve">   &lt; --- &gt;</w:t>
      </w:r>
    </w:p>
    <w:p w14:paraId="5A38C3D7" w14:textId="77777777" w:rsidR="006D5A3A" w:rsidRDefault="00A90622">
      <w:pPr>
        <w:shd w:val="clear" w:color="auto" w:fill="FFFFFF"/>
        <w:spacing w:after="60" w:line="240" w:lineRule="auto"/>
        <w:outlineLvl w:val="0"/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</w:pPr>
      <w:r>
        <w:rPr>
          <w:rFonts w:ascii="Arial" w:eastAsia="Times New Roman" w:hAnsi="Arial" w:cs="Arial"/>
          <w:b/>
          <w:bCs/>
          <w:color w:val="292929"/>
          <w:kern w:val="36"/>
          <w:sz w:val="44"/>
          <w:szCs w:val="44"/>
          <w:lang w:eastAsia="fr-FR"/>
        </w:rPr>
        <w:t xml:space="preserve"> </w:t>
      </w:r>
    </w:p>
    <w:p w14:paraId="4EBDF1EF" w14:textId="77777777" w:rsidR="006D5A3A" w:rsidRPr="00A074F4" w:rsidRDefault="00A90622" w:rsidP="00A074F4">
      <w:pPr>
        <w:pStyle w:val="ListParagraph"/>
        <w:numPr>
          <w:ilvl w:val="0"/>
          <w:numId w:val="10"/>
        </w:numPr>
        <w:shd w:val="clear" w:color="auto" w:fill="FFFFFF"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FF33CC"/>
          <w:kern w:val="36"/>
          <w:sz w:val="28"/>
          <w:szCs w:val="28"/>
          <w:lang w:eastAsia="fr-FR"/>
        </w:rPr>
      </w:pPr>
      <w:r w:rsidRPr="00A074F4">
        <w:rPr>
          <w:rFonts w:ascii="Times New Roman" w:eastAsia="Times New Roman" w:hAnsi="Times New Roman" w:cs="Times New Roman"/>
          <w:b/>
          <w:bCs/>
          <w:color w:val="FF33CC"/>
          <w:kern w:val="36"/>
          <w:sz w:val="28"/>
          <w:szCs w:val="28"/>
          <w:lang w:eastAsia="fr-FR"/>
        </w:rPr>
        <w:t>La partie de Andrea Burke suivie de la voix</w:t>
      </w:r>
    </w:p>
    <w:p w14:paraId="67F74E11" w14:textId="77777777" w:rsidR="006D5A3A" w:rsidRDefault="00A90622">
      <w:p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Tremblement de terre... ouragan... attaque terroriste... fusillade dans une école... Ces évènements font trop souvent la une des journaux.</w:t>
      </w:r>
    </w:p>
    <w:p w14:paraId="157ABFC4" w14:textId="77777777" w:rsidR="006D5A3A" w:rsidRDefault="00A90622">
      <w:p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Que pouvez-​vous faire </w:t>
      </w:r>
      <w:r>
        <w:rPr>
          <w:rStyle w:val="Emphasis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avant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, </w:t>
      </w:r>
      <w:r>
        <w:rPr>
          <w:rStyle w:val="Emphasis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pendant 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et </w:t>
      </w:r>
      <w:r>
        <w:rPr>
          <w:rStyle w:val="Emphasis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après 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une catastrophe pour améliorer vos chances de survie ?</w:t>
      </w:r>
    </w:p>
    <w:p w14:paraId="232FD13B" w14:textId="77777777" w:rsidR="00910D18" w:rsidRDefault="00A90622" w:rsidP="00910D18">
      <w:pPr>
        <w:pStyle w:val="Heading2"/>
        <w:shd w:val="clear" w:color="auto" w:fill="FFFFFF"/>
        <w:spacing w:before="240" w:after="60"/>
        <w:rPr>
          <w:rStyle w:val="Emphasis"/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</w:rPr>
        <w:lastRenderedPageBreak/>
        <w:t>AVANT : </w:t>
      </w:r>
      <w:r>
        <w:rPr>
          <w:rStyle w:val="Emphasis"/>
          <w:rFonts w:ascii="Times New Roman" w:hAnsi="Times New Roman" w:cs="Times New Roman"/>
          <w:color w:val="292929"/>
          <w:sz w:val="28"/>
          <w:szCs w:val="28"/>
        </w:rPr>
        <w:t>PRÉPAREZ-​VOUS !</w:t>
      </w:r>
    </w:p>
    <w:p w14:paraId="34BDCE8C" w14:textId="0F39459A" w:rsidR="006D5A3A" w:rsidRPr="00910D18" w:rsidRDefault="00A90622" w:rsidP="00910D18">
      <w:pPr>
        <w:pStyle w:val="Heading2"/>
        <w:shd w:val="clear" w:color="auto" w:fill="FFFFFF"/>
        <w:spacing w:before="240" w:after="60"/>
        <w:rPr>
          <w:rFonts w:ascii="Times New Roman" w:hAnsi="Times New Roman" w:cs="Times New Roman"/>
          <w:color w:val="292929"/>
          <w:sz w:val="28"/>
          <w:szCs w:val="28"/>
        </w:rPr>
      </w:pP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 La préparation joue un rôle clé dans la survie. Mais comment se préparer ?</w:t>
      </w:r>
    </w:p>
    <w:p w14:paraId="70A9B1D0" w14:textId="77777777" w:rsidR="006D5A3A" w:rsidRDefault="00A90622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Préparez-​vous mentalement</w:t>
      </w:r>
    </w:p>
    <w:p w14:paraId="39177A6A" w14:textId="6F1DBB01" w:rsidR="006D5A3A" w:rsidRDefault="00A906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Renseignez-​vous sur les catastrophes 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 xml:space="preserve">qui peuvent se produire dans votre région. </w:t>
      </w:r>
    </w:p>
    <w:p w14:paraId="54C0061B" w14:textId="77777777" w:rsidR="006D5A3A" w:rsidRDefault="00A906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</w:pPr>
      <w:r>
        <w:rPr>
          <w:rStyle w:val="Strong"/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Prévoyez des produits de première nécessité. </w:t>
      </w:r>
      <w:r>
        <w:rPr>
          <w:rFonts w:ascii="Times New Roman" w:hAnsi="Times New Roman" w:cs="Times New Roman"/>
          <w:color w:val="292929"/>
          <w:sz w:val="28"/>
          <w:szCs w:val="28"/>
          <w:shd w:val="clear" w:color="auto" w:fill="FFFFFF"/>
        </w:rPr>
        <w:t>Les réseaux d’électricité, d’eau, de téléphonie et de transports peuvent ne plus fonctionner. Ayez aussi en permanence chez vous de la nourriture, de l’eau et un sac de survie </w:t>
      </w:r>
    </w:p>
    <w:p w14:paraId="65B70C3A" w14:textId="77777777" w:rsidR="006D5A3A" w:rsidRDefault="00A90622">
      <w:pPr>
        <w:pStyle w:val="p10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292929"/>
          <w:sz w:val="28"/>
          <w:szCs w:val="28"/>
        </w:rPr>
      </w:pPr>
      <w:r>
        <w:rPr>
          <w:rStyle w:val="Strong"/>
          <w:rFonts w:eastAsiaTheme="majorEastAsia"/>
          <w:color w:val="292929"/>
          <w:sz w:val="28"/>
          <w:szCs w:val="28"/>
        </w:rPr>
        <w:t>Conservez les numéros de téléphone </w:t>
      </w:r>
      <w:r>
        <w:rPr>
          <w:color w:val="292929"/>
          <w:sz w:val="28"/>
          <w:szCs w:val="28"/>
        </w:rPr>
        <w:t>d’amis qui habitent près et loin de chez vous.</w:t>
      </w:r>
    </w:p>
    <w:p w14:paraId="3A5D05C8" w14:textId="77777777" w:rsidR="006D5A3A" w:rsidRDefault="00A90622">
      <w:pPr>
        <w:pStyle w:val="p12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rStyle w:val="Strong"/>
          <w:color w:val="292929"/>
          <w:sz w:val="28"/>
          <w:szCs w:val="28"/>
          <w:shd w:val="clear" w:color="auto" w:fill="FFFFFF"/>
        </w:rPr>
      </w:pPr>
      <w:r>
        <w:rPr>
          <w:rStyle w:val="Strong"/>
          <w:color w:val="292929"/>
          <w:sz w:val="28"/>
          <w:szCs w:val="28"/>
          <w:shd w:val="clear" w:color="auto" w:fill="FFFFFF"/>
        </w:rPr>
        <w:t>Mettez au point un plan d’urgence pour fuir et répétez-​le.</w:t>
      </w:r>
    </w:p>
    <w:p w14:paraId="1DB39509" w14:textId="77777777" w:rsidR="006D5A3A" w:rsidRDefault="00A90622">
      <w:pPr>
        <w:pStyle w:val="p12"/>
        <w:numPr>
          <w:ilvl w:val="0"/>
          <w:numId w:val="1"/>
        </w:numPr>
        <w:shd w:val="clear" w:color="auto" w:fill="FFFFFF"/>
        <w:spacing w:before="240" w:beforeAutospacing="0" w:after="240" w:afterAutospacing="0"/>
        <w:rPr>
          <w:color w:val="292929"/>
          <w:sz w:val="28"/>
          <w:szCs w:val="28"/>
        </w:rPr>
      </w:pPr>
      <w:r>
        <w:rPr>
          <w:rStyle w:val="Strong"/>
          <w:rFonts w:eastAsiaTheme="majorEastAsia"/>
          <w:color w:val="292929"/>
          <w:sz w:val="28"/>
          <w:szCs w:val="28"/>
        </w:rPr>
        <w:t>Prévoyez d’aider les autres</w:t>
      </w:r>
      <w:r>
        <w:rPr>
          <w:color w:val="292929"/>
          <w:sz w:val="28"/>
          <w:szCs w:val="28"/>
        </w:rPr>
        <w:t>, notamment les personnes âgées et handicapées.</w:t>
      </w:r>
    </w:p>
    <w:p w14:paraId="0D6949C6" w14:textId="77777777" w:rsidR="006D5A3A" w:rsidRPr="00A074F4" w:rsidRDefault="00A90622" w:rsidP="00A074F4">
      <w:pPr>
        <w:pStyle w:val="p12"/>
        <w:numPr>
          <w:ilvl w:val="0"/>
          <w:numId w:val="10"/>
        </w:numPr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C45911" w:themeColor="accent2" w:themeShade="BF"/>
          <w:sz w:val="28"/>
          <w:szCs w:val="28"/>
        </w:rPr>
      </w:pPr>
      <w:r w:rsidRPr="00A074F4">
        <w:rPr>
          <w:rStyle w:val="Strong"/>
          <w:rFonts w:eastAsiaTheme="majorEastAsia"/>
          <w:color w:val="C45911" w:themeColor="accent2" w:themeShade="BF"/>
          <w:sz w:val="28"/>
          <w:szCs w:val="28"/>
        </w:rPr>
        <w:t>La partie de Rini suivie de la voix</w:t>
      </w:r>
    </w:p>
    <w:p w14:paraId="34109828" w14:textId="77777777" w:rsidR="00037F51" w:rsidRDefault="00037F51" w:rsidP="00037F51">
      <w:pPr>
        <w:spacing w:before="240" w:after="60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en-IN"/>
        </w:rPr>
      </w:pPr>
      <w:r w:rsidRPr="009061DC">
        <w:rPr>
          <w:rFonts w:eastAsia="Times New Roman" w:cstheme="minorHAnsi"/>
          <w:b/>
          <w:bCs/>
          <w:sz w:val="28"/>
          <w:szCs w:val="28"/>
          <w:lang w:eastAsia="en-IN"/>
        </w:rPr>
        <w:t xml:space="preserve">PENDANT : </w:t>
      </w:r>
      <w:r w:rsidRPr="009061DC">
        <w:rPr>
          <w:rFonts w:eastAsia="Times New Roman" w:cstheme="minorHAnsi"/>
          <w:b/>
          <w:bCs/>
          <w:i/>
          <w:iCs/>
          <w:sz w:val="28"/>
          <w:szCs w:val="28"/>
          <w:lang w:eastAsia="en-IN"/>
        </w:rPr>
        <w:t>AGISSEZ VITE</w:t>
      </w:r>
    </w:p>
    <w:p w14:paraId="7027D10A" w14:textId="25C9B122" w:rsidR="00037F51" w:rsidRPr="00D57E64" w:rsidRDefault="00037F51" w:rsidP="00037F51">
      <w:pPr>
        <w:pStyle w:val="ListParagraph"/>
        <w:numPr>
          <w:ilvl w:val="0"/>
          <w:numId w:val="9"/>
        </w:numPr>
        <w:spacing w:before="240" w:after="60" w:line="240" w:lineRule="auto"/>
        <w:outlineLvl w:val="2"/>
        <w:rPr>
          <w:rFonts w:eastAsia="Times New Roman" w:cstheme="minorHAnsi"/>
          <w:b/>
          <w:bCs/>
          <w:sz w:val="28"/>
          <w:szCs w:val="28"/>
          <w:lang w:eastAsia="en-IN"/>
        </w:rPr>
      </w:pPr>
      <w:r w:rsidRPr="00D57E64">
        <w:rPr>
          <w:rFonts w:eastAsia="Times New Roman" w:cstheme="minorHAnsi"/>
          <w:b/>
          <w:bCs/>
          <w:sz w:val="28"/>
          <w:szCs w:val="28"/>
          <w:lang w:eastAsia="en-IN"/>
        </w:rPr>
        <w:t xml:space="preserve">En cas d’incendie. </w:t>
      </w:r>
      <w:r w:rsidRPr="00D57E64">
        <w:rPr>
          <w:rFonts w:eastAsia="Times New Roman" w:cstheme="minorHAnsi"/>
          <w:sz w:val="28"/>
          <w:szCs w:val="28"/>
          <w:lang w:eastAsia="en-IN"/>
        </w:rPr>
        <w:t xml:space="preserve">Restez près du sol et dirigez-​vous rapidement vers la sortie la plus proche. La fumée rend difficile la visibilité, et son inhalation est responsable de la plupart des décès. Laissez derrière vous vos effets personnels. </w:t>
      </w:r>
    </w:p>
    <w:p w14:paraId="459D330D" w14:textId="77777777" w:rsidR="00D57E64" w:rsidRPr="00D57E64" w:rsidRDefault="00D57E64" w:rsidP="00D57E64">
      <w:pPr>
        <w:pStyle w:val="ListParagraph"/>
        <w:spacing w:before="240" w:after="60" w:line="240" w:lineRule="auto"/>
        <w:ind w:left="1079"/>
        <w:outlineLvl w:val="2"/>
        <w:rPr>
          <w:rFonts w:eastAsia="Times New Roman" w:cstheme="minorHAnsi"/>
          <w:b/>
          <w:bCs/>
          <w:sz w:val="28"/>
          <w:szCs w:val="28"/>
          <w:lang w:eastAsia="en-IN"/>
        </w:rPr>
      </w:pPr>
    </w:p>
    <w:p w14:paraId="513938D0" w14:textId="143542CA" w:rsidR="00037F51" w:rsidRDefault="00037F51" w:rsidP="00037F51">
      <w:pPr>
        <w:pStyle w:val="ListParagraph"/>
        <w:numPr>
          <w:ilvl w:val="0"/>
          <w:numId w:val="9"/>
        </w:numPr>
        <w:spacing w:before="240" w:after="240" w:line="240" w:lineRule="auto"/>
        <w:rPr>
          <w:rFonts w:eastAsia="Times New Roman" w:cstheme="minorHAnsi"/>
          <w:sz w:val="28"/>
          <w:szCs w:val="28"/>
          <w:lang w:eastAsia="en-IN"/>
        </w:rPr>
      </w:pPr>
      <w:r w:rsidRPr="00037F51">
        <w:rPr>
          <w:rFonts w:eastAsia="Times New Roman" w:cstheme="minorHAnsi"/>
          <w:b/>
          <w:bCs/>
          <w:sz w:val="28"/>
          <w:szCs w:val="28"/>
          <w:lang w:eastAsia="en-IN"/>
        </w:rPr>
        <w:t xml:space="preserve">En cas de tremblement de terre. </w:t>
      </w:r>
      <w:r w:rsidRPr="00037F51">
        <w:rPr>
          <w:rFonts w:eastAsia="Times New Roman" w:cstheme="minorHAnsi"/>
          <w:sz w:val="28"/>
          <w:szCs w:val="28"/>
          <w:lang w:eastAsia="en-IN"/>
        </w:rPr>
        <w:t>Mettez-​vous à l’abri sous un meuble solide ou le long d’un mur intérieur. Comme il risque d’y avoir des répliques, sortez dès que possible des bâtiments</w:t>
      </w:r>
      <w:r w:rsidR="00AC4E66">
        <w:rPr>
          <w:rFonts w:eastAsia="Times New Roman" w:cstheme="minorHAnsi"/>
          <w:sz w:val="28"/>
          <w:szCs w:val="28"/>
          <w:lang w:eastAsia="en-IN"/>
        </w:rPr>
        <w:t>.</w:t>
      </w:r>
      <w:r w:rsidRPr="00037F51">
        <w:rPr>
          <w:rFonts w:eastAsia="Times New Roman" w:cstheme="minorHAnsi"/>
          <w:sz w:val="28"/>
          <w:szCs w:val="28"/>
          <w:lang w:eastAsia="en-IN"/>
        </w:rPr>
        <w:t xml:space="preserve"> </w:t>
      </w:r>
      <w:r w:rsidR="00AC4E66">
        <w:rPr>
          <w:rFonts w:eastAsia="Times New Roman" w:cstheme="minorHAnsi"/>
          <w:sz w:val="28"/>
          <w:szCs w:val="28"/>
          <w:lang w:eastAsia="en-IN"/>
        </w:rPr>
        <w:t>E</w:t>
      </w:r>
      <w:r w:rsidRPr="00037F51">
        <w:rPr>
          <w:rFonts w:eastAsia="Times New Roman" w:cstheme="minorHAnsi"/>
          <w:sz w:val="28"/>
          <w:szCs w:val="28"/>
          <w:lang w:eastAsia="en-IN"/>
        </w:rPr>
        <w:t>ssayez donc d’aider les autres si vous le pouvez.</w:t>
      </w:r>
    </w:p>
    <w:p w14:paraId="3CADEC42" w14:textId="77777777" w:rsidR="00037F51" w:rsidRPr="00037F51" w:rsidRDefault="00037F51" w:rsidP="00037F51">
      <w:pPr>
        <w:pStyle w:val="ListParagraph"/>
        <w:spacing w:before="240" w:after="240" w:line="240" w:lineRule="auto"/>
        <w:ind w:left="1079"/>
        <w:rPr>
          <w:rFonts w:eastAsia="Times New Roman" w:cstheme="minorHAnsi"/>
          <w:sz w:val="28"/>
          <w:szCs w:val="28"/>
          <w:lang w:eastAsia="en-IN"/>
        </w:rPr>
      </w:pPr>
    </w:p>
    <w:p w14:paraId="5F3822F3" w14:textId="62E5491C" w:rsidR="00037F51" w:rsidRPr="00660D44" w:rsidRDefault="00037F51" w:rsidP="00660D44">
      <w:pPr>
        <w:pStyle w:val="ListParagraph"/>
        <w:numPr>
          <w:ilvl w:val="0"/>
          <w:numId w:val="9"/>
        </w:numPr>
        <w:spacing w:before="240" w:after="240" w:line="240" w:lineRule="auto"/>
        <w:rPr>
          <w:rFonts w:eastAsia="Times New Roman" w:cstheme="minorHAnsi"/>
          <w:sz w:val="28"/>
          <w:szCs w:val="28"/>
          <w:lang w:eastAsia="en-IN"/>
        </w:rPr>
      </w:pPr>
      <w:r w:rsidRPr="00037F51">
        <w:rPr>
          <w:rFonts w:eastAsia="Times New Roman" w:cstheme="minorHAnsi"/>
          <w:b/>
          <w:bCs/>
          <w:sz w:val="28"/>
          <w:szCs w:val="28"/>
          <w:lang w:eastAsia="en-IN"/>
        </w:rPr>
        <w:t xml:space="preserve">En cas de tsunami. </w:t>
      </w:r>
      <w:r w:rsidRPr="00037F51">
        <w:rPr>
          <w:rFonts w:eastAsia="Times New Roman" w:cstheme="minorHAnsi"/>
          <w:sz w:val="28"/>
          <w:szCs w:val="28"/>
          <w:lang w:eastAsia="en-IN"/>
        </w:rPr>
        <w:t xml:space="preserve">Si l’eau se retire soudainement vers le large, dirigez-​vous </w:t>
      </w:r>
      <w:r w:rsidRPr="00037F51">
        <w:rPr>
          <w:rFonts w:eastAsia="Times New Roman" w:cstheme="minorHAnsi"/>
          <w:i/>
          <w:iCs/>
          <w:sz w:val="28"/>
          <w:szCs w:val="28"/>
          <w:lang w:eastAsia="en-IN"/>
        </w:rPr>
        <w:t xml:space="preserve">rapidement </w:t>
      </w:r>
      <w:r w:rsidRPr="00037F51">
        <w:rPr>
          <w:rFonts w:eastAsia="Times New Roman" w:cstheme="minorHAnsi"/>
          <w:sz w:val="28"/>
          <w:szCs w:val="28"/>
          <w:lang w:eastAsia="en-IN"/>
        </w:rPr>
        <w:t xml:space="preserve">vers les hauteurs. </w:t>
      </w:r>
      <w:r w:rsidRPr="00660D44">
        <w:rPr>
          <w:rFonts w:eastAsia="Times New Roman" w:cstheme="minorHAnsi"/>
          <w:sz w:val="28"/>
          <w:szCs w:val="28"/>
          <w:lang w:eastAsia="en-IN"/>
        </w:rPr>
        <w:t xml:space="preserve"> </w:t>
      </w:r>
    </w:p>
    <w:p w14:paraId="67F2550F" w14:textId="77777777" w:rsidR="00D57E64" w:rsidRPr="00037F51" w:rsidRDefault="00D57E64" w:rsidP="00D57E64">
      <w:pPr>
        <w:pStyle w:val="ListParagraph"/>
        <w:spacing w:before="240" w:after="240" w:line="240" w:lineRule="auto"/>
        <w:ind w:left="1079"/>
        <w:rPr>
          <w:rFonts w:eastAsia="Times New Roman" w:cstheme="minorHAnsi"/>
          <w:sz w:val="28"/>
          <w:szCs w:val="28"/>
          <w:lang w:eastAsia="en-IN"/>
        </w:rPr>
      </w:pPr>
    </w:p>
    <w:p w14:paraId="567E2122" w14:textId="03CC9CFA" w:rsidR="00037F51" w:rsidRDefault="00037F51" w:rsidP="00037F51">
      <w:pPr>
        <w:pStyle w:val="ListParagraph"/>
        <w:numPr>
          <w:ilvl w:val="0"/>
          <w:numId w:val="9"/>
        </w:numPr>
        <w:spacing w:before="240" w:after="240" w:line="240" w:lineRule="auto"/>
        <w:rPr>
          <w:rFonts w:eastAsia="Times New Roman" w:cstheme="minorHAnsi"/>
          <w:sz w:val="28"/>
          <w:szCs w:val="28"/>
          <w:lang w:eastAsia="en-IN"/>
        </w:rPr>
      </w:pPr>
      <w:r w:rsidRPr="009061DC">
        <w:rPr>
          <w:rFonts w:eastAsia="Times New Roman" w:cstheme="minorHAnsi"/>
          <w:b/>
          <w:bCs/>
          <w:sz w:val="28"/>
          <w:szCs w:val="28"/>
          <w:lang w:eastAsia="en-IN"/>
        </w:rPr>
        <w:t>Si les autorités ordonnent l’évacuation</w:t>
      </w:r>
      <w:r w:rsidRPr="009061DC">
        <w:rPr>
          <w:rFonts w:eastAsia="Times New Roman" w:cstheme="minorHAnsi"/>
          <w:sz w:val="28"/>
          <w:szCs w:val="28"/>
          <w:lang w:eastAsia="en-IN"/>
        </w:rPr>
        <w:t xml:space="preserve">, partez immédiatement ! Faites savoir à vos amis où vous êtes, car ils pourraient risquer </w:t>
      </w:r>
      <w:r w:rsidRPr="009061DC">
        <w:rPr>
          <w:rFonts w:eastAsia="Times New Roman" w:cstheme="minorHAnsi"/>
          <w:i/>
          <w:iCs/>
          <w:sz w:val="28"/>
          <w:szCs w:val="28"/>
          <w:lang w:eastAsia="en-IN"/>
        </w:rPr>
        <w:t xml:space="preserve">leur </w:t>
      </w:r>
      <w:r w:rsidRPr="009061DC">
        <w:rPr>
          <w:rFonts w:eastAsia="Times New Roman" w:cstheme="minorHAnsi"/>
          <w:sz w:val="28"/>
          <w:szCs w:val="28"/>
          <w:lang w:eastAsia="en-IN"/>
        </w:rPr>
        <w:t>vie en vous recherchant.</w:t>
      </w:r>
    </w:p>
    <w:p w14:paraId="5A6BF54B" w14:textId="77777777" w:rsidR="00A02AA0" w:rsidRPr="00A02AA0" w:rsidRDefault="00A02AA0" w:rsidP="00A02AA0">
      <w:pPr>
        <w:pStyle w:val="ListParagraph"/>
        <w:rPr>
          <w:rFonts w:eastAsia="Times New Roman" w:cstheme="minorHAnsi"/>
          <w:sz w:val="28"/>
          <w:szCs w:val="28"/>
          <w:lang w:eastAsia="en-IN"/>
        </w:rPr>
      </w:pPr>
    </w:p>
    <w:p w14:paraId="5BAEC297" w14:textId="77777777" w:rsidR="00A02AA0" w:rsidRPr="00A02AA0" w:rsidRDefault="00A02AA0" w:rsidP="00A02AA0">
      <w:pPr>
        <w:spacing w:before="240" w:after="240" w:line="240" w:lineRule="auto"/>
        <w:rPr>
          <w:rFonts w:eastAsia="Times New Roman" w:cstheme="minorHAnsi"/>
          <w:sz w:val="28"/>
          <w:szCs w:val="28"/>
          <w:lang w:eastAsia="en-IN"/>
        </w:rPr>
      </w:pPr>
    </w:p>
    <w:p w14:paraId="1B3FD9B1" w14:textId="77777777" w:rsidR="006D5A3A" w:rsidRDefault="006D5A3A">
      <w:pPr>
        <w:pStyle w:val="p12"/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292929"/>
          <w:sz w:val="28"/>
          <w:szCs w:val="28"/>
        </w:rPr>
      </w:pPr>
    </w:p>
    <w:p w14:paraId="7B8F2DF2" w14:textId="77777777" w:rsidR="006D5A3A" w:rsidRDefault="006D5A3A">
      <w:pPr>
        <w:pStyle w:val="p12"/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292929"/>
          <w:sz w:val="28"/>
          <w:szCs w:val="28"/>
        </w:rPr>
      </w:pPr>
    </w:p>
    <w:p w14:paraId="3EE2842A" w14:textId="77777777" w:rsidR="006D5A3A" w:rsidRDefault="006D5A3A">
      <w:pPr>
        <w:pStyle w:val="p12"/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292929"/>
          <w:sz w:val="28"/>
          <w:szCs w:val="28"/>
        </w:rPr>
      </w:pPr>
    </w:p>
    <w:p w14:paraId="12F524CA" w14:textId="77777777" w:rsidR="006D5A3A" w:rsidRDefault="00A90622" w:rsidP="00A074F4">
      <w:pPr>
        <w:pStyle w:val="p12"/>
        <w:numPr>
          <w:ilvl w:val="0"/>
          <w:numId w:val="10"/>
        </w:numPr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0000FF"/>
          <w:sz w:val="28"/>
          <w:szCs w:val="28"/>
        </w:rPr>
      </w:pPr>
      <w:r>
        <w:rPr>
          <w:rStyle w:val="Strong"/>
          <w:rFonts w:eastAsiaTheme="majorEastAsia"/>
          <w:color w:val="0000FF"/>
          <w:sz w:val="28"/>
          <w:szCs w:val="28"/>
        </w:rPr>
        <w:t>La partie de Priyanka suivie de la voix</w:t>
      </w:r>
    </w:p>
    <w:p w14:paraId="61911194" w14:textId="77777777" w:rsidR="006D5A3A" w:rsidRDefault="00A90622">
      <w:pPr>
        <w:pStyle w:val="Heading2"/>
        <w:keepNext w:val="0"/>
        <w:keepLines w:val="0"/>
        <w:shd w:val="clear" w:color="auto" w:fill="FFFFFF"/>
        <w:spacing w:before="210" w:after="53" w:line="19" w:lineRule="atLeast"/>
        <w:rPr>
          <w:rFonts w:ascii="Times New Roman" w:eastAsia="Arial" w:hAnsi="Times New Roman" w:cs="Times New Roman"/>
          <w:b/>
          <w:bCs/>
          <w:color w:val="292929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292929"/>
          <w:sz w:val="28"/>
          <w:szCs w:val="28"/>
          <w:shd w:val="clear" w:color="auto" w:fill="FFFFFF"/>
        </w:rPr>
        <w:t>APRÈS : </w:t>
      </w:r>
      <w:r>
        <w:rPr>
          <w:rStyle w:val="Emphasis"/>
          <w:rFonts w:ascii="Times New Roman" w:eastAsia="Arial" w:hAnsi="Times New Roman" w:cs="Times New Roman"/>
          <w:b/>
          <w:bCs/>
          <w:color w:val="292929"/>
          <w:sz w:val="28"/>
          <w:szCs w:val="28"/>
          <w:shd w:val="clear" w:color="auto" w:fill="FFFFFF"/>
        </w:rPr>
        <w:t>PRÉSERVEZ-​VOUS !</w:t>
      </w:r>
    </w:p>
    <w:p w14:paraId="155C3D73" w14:textId="77777777" w:rsidR="006D5A3A" w:rsidRDefault="00A90622">
      <w:pPr>
        <w:pStyle w:val="NormalWeb"/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Les recommandations suivantes vous aideront à vous protéger des maladies et des dangers :</w:t>
      </w:r>
    </w:p>
    <w:p w14:paraId="0EAE20B9" w14:textId="77777777" w:rsidR="006D5A3A" w:rsidRDefault="00A90622">
      <w:pPr>
        <w:pStyle w:val="NormalWeb"/>
        <w:numPr>
          <w:ilvl w:val="0"/>
          <w:numId w:val="2"/>
        </w:numPr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Restez chez des amis</w:t>
      </w:r>
      <w:r>
        <w:rPr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, si possible, plutôt que dans un camp.</w:t>
      </w:r>
    </w:p>
    <w:p w14:paraId="492A18AC" w14:textId="77777777" w:rsidR="006D5A3A" w:rsidRDefault="00A90622">
      <w:pPr>
        <w:pStyle w:val="NormalWeb"/>
        <w:numPr>
          <w:ilvl w:val="0"/>
          <w:numId w:val="3"/>
        </w:numPr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Gardez votre environnement propre.</w:t>
      </w:r>
    </w:p>
    <w:p w14:paraId="6F01528D" w14:textId="77777777" w:rsidR="006D5A3A" w:rsidRDefault="00A90622">
      <w:pPr>
        <w:pStyle w:val="NormalWeb"/>
        <w:numPr>
          <w:ilvl w:val="0"/>
          <w:numId w:val="4"/>
        </w:numPr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Utilisez un équipement de protection individuelle </w:t>
      </w:r>
      <w:r>
        <w:rPr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quand vous enlevez des débris. Si possible, portez des gants, de bonnes chaussures, un casque et un masque anti-poussière. Faites attention aux fils électriques et aux braises cachées.</w:t>
      </w:r>
    </w:p>
    <w:p w14:paraId="20C8E3C9" w14:textId="77777777" w:rsidR="006D5A3A" w:rsidRDefault="00A90622">
      <w:pPr>
        <w:pStyle w:val="NormalWeb"/>
        <w:numPr>
          <w:ilvl w:val="0"/>
          <w:numId w:val="5"/>
        </w:numPr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Conservez autant que possible vos habitudes quotidiennes. </w:t>
      </w:r>
      <w:r>
        <w:rPr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Vos enfants ont besoin de vous voir calme et confiant.</w:t>
      </w:r>
    </w:p>
    <w:p w14:paraId="55D75389" w14:textId="77777777" w:rsidR="006D5A3A" w:rsidRDefault="00A90622">
      <w:pPr>
        <w:pStyle w:val="NormalWeb"/>
        <w:numPr>
          <w:ilvl w:val="0"/>
          <w:numId w:val="5"/>
        </w:numPr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Style w:val="Strong"/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>Soyez conscient que les catastrophes causent des pertes matérielles. </w:t>
      </w:r>
      <w:r>
        <w:rPr>
          <w:rFonts w:ascii="Times New Roman" w:eastAsia="Arial" w:hAnsi="Times New Roman" w:cs="Times New Roman"/>
          <w:color w:val="292929"/>
          <w:sz w:val="28"/>
          <w:szCs w:val="28"/>
          <w:shd w:val="clear" w:color="auto" w:fill="FFFFFF"/>
        </w:rPr>
        <w:t xml:space="preserve">Les opérations de secours, gouvernementales ou non, ont pour but d’aider les gens à survivre, non de remplacer tout ce qui a été perdu. </w:t>
      </w:r>
    </w:p>
    <w:p w14:paraId="40AC8D7B" w14:textId="77777777" w:rsidR="006D5A3A" w:rsidRPr="00A074F4" w:rsidRDefault="00A90622">
      <w:pPr>
        <w:pStyle w:val="NormalWeb"/>
        <w:spacing w:before="210" w:after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Certainement en suivant tous ces points ces conseils de préparation à la sécurité peuvent prévenir les blessures et faire la différence en cas d'urgence</w:t>
      </w:r>
      <w:r w:rsidRPr="00A074F4">
        <w:rPr>
          <w:rFonts w:ascii="Times New Roman" w:hAnsi="Times New Roman" w:cs="Times New Roman"/>
          <w:sz w:val="28"/>
          <w:szCs w:val="28"/>
        </w:rPr>
        <w:t>.</w:t>
      </w:r>
    </w:p>
    <w:p w14:paraId="36BC71F0" w14:textId="77777777" w:rsidR="006D5A3A" w:rsidRDefault="006D5A3A">
      <w:pPr>
        <w:pStyle w:val="NormalWeb"/>
        <w:spacing w:before="210" w:after="210"/>
        <w:rPr>
          <w:rFonts w:ascii="Times New Roman" w:hAnsi="Times New Roman" w:cs="Times New Roman"/>
          <w:sz w:val="28"/>
          <w:szCs w:val="28"/>
        </w:rPr>
      </w:pPr>
    </w:p>
    <w:p w14:paraId="766BDE40" w14:textId="4C564F65" w:rsidR="006D5A3A" w:rsidRDefault="00A90622">
      <w:pPr>
        <w:pStyle w:val="p12"/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color w:val="292929"/>
          <w:sz w:val="28"/>
          <w:szCs w:val="28"/>
        </w:rPr>
      </w:pPr>
      <w:r>
        <w:rPr>
          <w:rStyle w:val="Strong"/>
          <w:rFonts w:eastAsiaTheme="majorEastAsia"/>
          <w:color w:val="292929"/>
          <w:sz w:val="28"/>
          <w:szCs w:val="28"/>
        </w:rPr>
        <w:t>La musique d’</w:t>
      </w:r>
      <w:proofErr w:type="spellStart"/>
      <w:r>
        <w:rPr>
          <w:rStyle w:val="Strong"/>
          <w:rFonts w:eastAsiaTheme="majorEastAsia"/>
          <w:color w:val="292929"/>
          <w:sz w:val="28"/>
          <w:szCs w:val="28"/>
        </w:rPr>
        <w:t>outro</w:t>
      </w:r>
      <w:proofErr w:type="spellEnd"/>
    </w:p>
    <w:p w14:paraId="1905DA14" w14:textId="77777777" w:rsidR="000440A0" w:rsidRDefault="000440A0">
      <w:pPr>
        <w:pStyle w:val="p12"/>
        <w:shd w:val="clear" w:color="auto" w:fill="FFFFFF"/>
        <w:spacing w:before="240" w:beforeAutospacing="0" w:after="240" w:afterAutospacing="0"/>
        <w:rPr>
          <w:rStyle w:val="Strong"/>
          <w:rFonts w:eastAsiaTheme="majorEastAsia"/>
          <w:b w:val="0"/>
          <w:bCs w:val="0"/>
          <w:color w:val="292929"/>
          <w:sz w:val="28"/>
          <w:szCs w:val="28"/>
          <w:highlight w:val="lightGray"/>
          <w:u w:val="single"/>
        </w:rPr>
      </w:pPr>
    </w:p>
    <w:tbl>
      <w:tblPr>
        <w:tblW w:w="0" w:type="auto"/>
        <w:tblInd w:w="-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8"/>
      </w:tblGrid>
      <w:tr w:rsidR="000440A0" w14:paraId="79B20171" w14:textId="77777777" w:rsidTr="000440A0">
        <w:tblPrEx>
          <w:tblCellMar>
            <w:top w:w="0" w:type="dxa"/>
            <w:bottom w:w="0" w:type="dxa"/>
          </w:tblCellMar>
        </w:tblPrEx>
        <w:trPr>
          <w:trHeight w:val="2283"/>
        </w:trPr>
        <w:tc>
          <w:tcPr>
            <w:tcW w:w="3278" w:type="dxa"/>
          </w:tcPr>
          <w:p w14:paraId="3CEE4D61" w14:textId="77777777" w:rsidR="000440A0" w:rsidRPr="000440A0" w:rsidRDefault="000440A0" w:rsidP="000440A0">
            <w:pPr>
              <w:pStyle w:val="p12"/>
              <w:shd w:val="clear" w:color="auto" w:fill="FFFFFF"/>
              <w:spacing w:before="240" w:beforeAutospacing="0" w:after="240" w:afterAutospacing="0"/>
              <w:ind w:left="138"/>
              <w:rPr>
                <w:rStyle w:val="Strong"/>
                <w:rFonts w:eastAsiaTheme="majorEastAsia"/>
                <w:b w:val="0"/>
                <w:bCs w:val="0"/>
                <w:color w:val="292929"/>
                <w:sz w:val="28"/>
                <w:szCs w:val="28"/>
                <w:u w:val="single"/>
              </w:rPr>
            </w:pPr>
            <w:r w:rsidRPr="000440A0">
              <w:rPr>
                <w:rStyle w:val="Strong"/>
                <w:rFonts w:eastAsiaTheme="majorEastAsia"/>
                <w:b w:val="0"/>
                <w:bCs w:val="0"/>
                <w:color w:val="292929"/>
                <w:sz w:val="28"/>
                <w:szCs w:val="28"/>
                <w:highlight w:val="lightGray"/>
                <w:u w:val="single"/>
              </w:rPr>
              <w:t>L’enregistrement</w:t>
            </w:r>
          </w:p>
          <w:p w14:paraId="3FCB6A18" w14:textId="3ADF5D03" w:rsidR="000440A0" w:rsidRDefault="000440A0" w:rsidP="000440A0">
            <w:pPr>
              <w:pStyle w:val="p12"/>
              <w:shd w:val="clear" w:color="auto" w:fill="FFFFFF"/>
              <w:spacing w:before="240" w:after="240"/>
              <w:ind w:left="138"/>
              <w:rPr>
                <w:rStyle w:val="Strong"/>
                <w:rFonts w:eastAsiaTheme="majorEastAsia"/>
                <w:b w:val="0"/>
                <w:bCs w:val="0"/>
                <w:color w:val="292929"/>
                <w:sz w:val="28"/>
                <w:szCs w:val="28"/>
                <w:highlight w:val="lightGray"/>
                <w:u w:val="single"/>
              </w:rPr>
            </w:pPr>
            <w:r>
              <w:rPr>
                <w:rStyle w:val="Strong"/>
                <w:rFonts w:eastAsiaTheme="majorEastAsia"/>
                <w:color w:val="292929"/>
                <w:sz w:val="28"/>
                <w:szCs w:val="28"/>
              </w:rPr>
              <w:object w:dxaOrig="1539" w:dyaOrig="997" w14:anchorId="535C253B">
                <v:shape id="_x0000_i1026" type="#_x0000_t75" style="width:76.6pt;height:49.8pt" o:ole="">
                  <v:imagedata r:id="rId9" o:title=""/>
                </v:shape>
                <o:OLEObject Type="Embed" ProgID="Package" ShapeID="_x0000_i1026" DrawAspect="Icon" ObjectID="_1702121569" r:id="rId10"/>
              </w:object>
            </w:r>
          </w:p>
        </w:tc>
      </w:tr>
    </w:tbl>
    <w:p w14:paraId="2662D6A8" w14:textId="77777777" w:rsidR="006D5A3A" w:rsidRDefault="006D5A3A"/>
    <w:sectPr w:rsidR="006D5A3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DE2DA" w14:textId="77777777" w:rsidR="009D3361" w:rsidRDefault="009D3361">
      <w:pPr>
        <w:spacing w:line="240" w:lineRule="auto"/>
      </w:pPr>
      <w:r>
        <w:separator/>
      </w:r>
    </w:p>
  </w:endnote>
  <w:endnote w:type="continuationSeparator" w:id="0">
    <w:p w14:paraId="08435EF1" w14:textId="77777777" w:rsidR="009D3361" w:rsidRDefault="009D33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Segoe Print"/>
    <w:charset w:val="86"/>
    <w:family w:val="auto"/>
    <w:pitch w:val="variable"/>
    <w:sig w:usb0="80000287" w:usb1="188F1C12" w:usb2="00000016" w:usb3="00000000" w:csb0="0004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80000287" w:usb1="188F1C12" w:usb2="00000016" w:usb3="00000000" w:csb0="0004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22261" w14:textId="77777777" w:rsidR="009D3361" w:rsidRDefault="009D3361">
      <w:pPr>
        <w:spacing w:after="0"/>
      </w:pPr>
      <w:r>
        <w:separator/>
      </w:r>
    </w:p>
  </w:footnote>
  <w:footnote w:type="continuationSeparator" w:id="0">
    <w:p w14:paraId="1E3BC068" w14:textId="77777777" w:rsidR="009D3361" w:rsidRDefault="009D33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1" type="#_x0000_t75" style="width:11.5pt;height:11.5pt" o:bullet="t">
        <v:imagedata r:id="rId1" o:title="mso5C45"/>
      </v:shape>
    </w:pict>
  </w:numPicBullet>
  <w:abstractNum w:abstractNumId="0" w15:restartNumberingAfterBreak="0">
    <w:nsid w:val="93E641BA"/>
    <w:multiLevelType w:val="singleLevel"/>
    <w:tmpl w:val="93E641BA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7CFD595"/>
    <w:multiLevelType w:val="singleLevel"/>
    <w:tmpl w:val="A7CFD595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13B52E4"/>
    <w:multiLevelType w:val="hybridMultilevel"/>
    <w:tmpl w:val="B0367B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B1EEA"/>
    <w:multiLevelType w:val="hybridMultilevel"/>
    <w:tmpl w:val="EB000BB4"/>
    <w:lvl w:ilvl="0" w:tplc="484581BD">
      <w:start w:val="1"/>
      <w:numFmt w:val="bullet"/>
      <w:lvlText w:val=""/>
      <w:lvlJc w:val="left"/>
      <w:pPr>
        <w:ind w:left="107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" w15:restartNumberingAfterBreak="0">
    <w:nsid w:val="4606EB2F"/>
    <w:multiLevelType w:val="singleLevel"/>
    <w:tmpl w:val="4606EB2F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484581BD"/>
    <w:multiLevelType w:val="singleLevel"/>
    <w:tmpl w:val="484581BD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4D5045EF"/>
    <w:multiLevelType w:val="hybridMultilevel"/>
    <w:tmpl w:val="5112B4C0"/>
    <w:lvl w:ilvl="0" w:tplc="484581BD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321523C"/>
    <w:multiLevelType w:val="multilevel"/>
    <w:tmpl w:val="5321523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30068"/>
    <w:multiLevelType w:val="multilevel"/>
    <w:tmpl w:val="A2F8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A9435C"/>
    <w:multiLevelType w:val="hybridMultilevel"/>
    <w:tmpl w:val="D6B4795A"/>
    <w:lvl w:ilvl="0" w:tplc="484581BD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D11"/>
    <w:rsid w:val="00037F51"/>
    <w:rsid w:val="000440A0"/>
    <w:rsid w:val="0028580F"/>
    <w:rsid w:val="00365913"/>
    <w:rsid w:val="0055453E"/>
    <w:rsid w:val="00590888"/>
    <w:rsid w:val="005C79A5"/>
    <w:rsid w:val="00660D44"/>
    <w:rsid w:val="006D2117"/>
    <w:rsid w:val="006D5A3A"/>
    <w:rsid w:val="007112B0"/>
    <w:rsid w:val="00910D18"/>
    <w:rsid w:val="009D3361"/>
    <w:rsid w:val="00A02AA0"/>
    <w:rsid w:val="00A074F4"/>
    <w:rsid w:val="00A90622"/>
    <w:rsid w:val="00AC4E66"/>
    <w:rsid w:val="00B26D11"/>
    <w:rsid w:val="00C03101"/>
    <w:rsid w:val="00D57E64"/>
    <w:rsid w:val="144D56CE"/>
    <w:rsid w:val="14BE133C"/>
    <w:rsid w:val="2604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5669F"/>
  <w15:docId w15:val="{BEFD9AE9-40D6-489A-B3C7-BDC7C86D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fr-FR" w:eastAsia="en-US" w:bidi="ta-I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Pr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10">
    <w:name w:val="p10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p12">
    <w:name w:val="p12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448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Burke</dc:creator>
  <cp:lastModifiedBy>Andrea Burke</cp:lastModifiedBy>
  <cp:revision>4</cp:revision>
  <dcterms:created xsi:type="dcterms:W3CDTF">2021-12-27T03:45:00Z</dcterms:created>
  <dcterms:modified xsi:type="dcterms:W3CDTF">2021-12-27T09:16:00Z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1033-11.2.0.10382</vt:lpwstr>
  </property>
  <property fmtid="{D5CDD505-2E9C-101B-9397-08002B2CF9AE}" pid="3" name="ICV">
    <vt:lpwstr>5D1A1323452E4270AAC5336511EC53E7</vt:lpwstr>
  </property>
</Properties>
</file>